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239A" w14:textId="5869E5AF" w:rsidR="00F9513A" w:rsidRPr="00F9513A" w:rsidRDefault="00F9513A" w:rsidP="00F9513A">
      <w:pPr>
        <w:spacing w:after="240" w:line="276" w:lineRule="auto"/>
        <w:rPr>
          <w:rFonts w:ascii="Arial" w:hAnsi="Arial" w:cs="Arial"/>
          <w:b/>
          <w:sz w:val="36"/>
        </w:rPr>
      </w:pPr>
      <w:r w:rsidRPr="00F9513A">
        <w:rPr>
          <w:rFonts w:ascii="Arial" w:hAnsi="Arial" w:cs="Arial"/>
          <w:b/>
          <w:sz w:val="32"/>
        </w:rPr>
        <w:t xml:space="preserve">ECLISSE </w:t>
      </w:r>
      <w:r w:rsidR="002D5219">
        <w:rPr>
          <w:rFonts w:ascii="Arial" w:hAnsi="Arial" w:cs="Arial"/>
          <w:b/>
          <w:sz w:val="32"/>
        </w:rPr>
        <w:t>Delt</w:t>
      </w:r>
      <w:r w:rsidR="00E360B5" w:rsidRPr="00E360B5">
        <w:rPr>
          <w:rFonts w:ascii="Arial" w:hAnsi="Arial" w:cs="Arial"/>
          <w:b/>
          <w:sz w:val="32"/>
        </w:rPr>
        <w:t>a</w:t>
      </w:r>
      <w:r w:rsidR="00AF5D00">
        <w:rPr>
          <w:rFonts w:ascii="Arial" w:hAnsi="Arial" w:cs="Arial"/>
          <w:b/>
          <w:sz w:val="32"/>
        </w:rPr>
        <w:t>+</w:t>
      </w:r>
      <w:r>
        <w:rPr>
          <w:rFonts w:ascii="Arial" w:hAnsi="Arial" w:cs="Arial"/>
          <w:sz w:val="22"/>
        </w:rPr>
        <w:br/>
      </w:r>
      <w:r w:rsidR="002D5219" w:rsidRPr="002D5219">
        <w:rPr>
          <w:rFonts w:ascii="Arial" w:hAnsi="Arial" w:cs="Arial"/>
        </w:rPr>
        <w:t xml:space="preserve">Battiscopa inclinato </w:t>
      </w:r>
      <w:r w:rsidR="002D5219">
        <w:rPr>
          <w:rFonts w:ascii="Arial" w:hAnsi="Arial" w:cs="Arial"/>
        </w:rPr>
        <w:t xml:space="preserve">in alluminio </w:t>
      </w:r>
      <w:r w:rsidR="002D5219" w:rsidRPr="002D5219">
        <w:rPr>
          <w:rFonts w:ascii="Arial" w:hAnsi="Arial" w:cs="Arial"/>
        </w:rPr>
        <w:t>con elementi terminali inclinati (brevettati) o dritti</w:t>
      </w:r>
    </w:p>
    <w:p w14:paraId="7C683DF8" w14:textId="77777777" w:rsidR="00D4647C" w:rsidRPr="00C22834" w:rsidRDefault="00D4647C" w:rsidP="00D4647C">
      <w:pPr>
        <w:spacing w:after="240" w:line="276" w:lineRule="auto"/>
        <w:rPr>
          <w:rFonts w:ascii="Arial" w:hAnsi="Arial" w:cs="Arial"/>
          <w:sz w:val="22"/>
        </w:rPr>
      </w:pPr>
    </w:p>
    <w:p w14:paraId="461E401D" w14:textId="7E0B22DC" w:rsidR="00D4647C" w:rsidRPr="00C22834" w:rsidRDefault="00D4647C" w:rsidP="00D4647C">
      <w:pPr>
        <w:spacing w:after="120" w:line="276" w:lineRule="auto"/>
        <w:rPr>
          <w:rFonts w:ascii="Arial" w:hAnsi="Arial" w:cs="Arial"/>
          <w:sz w:val="20"/>
        </w:rPr>
      </w:pPr>
      <w:r w:rsidRPr="00C22834">
        <w:rPr>
          <w:rFonts w:ascii="Arial" w:hAnsi="Arial" w:cs="Arial"/>
          <w:b/>
          <w:color w:val="004F9E"/>
          <w:sz w:val="22"/>
        </w:rPr>
        <w:t xml:space="preserve">ECLISSE </w:t>
      </w:r>
      <w:r w:rsidR="002D5219">
        <w:rPr>
          <w:rFonts w:ascii="Arial" w:hAnsi="Arial" w:cs="Arial"/>
          <w:b/>
          <w:color w:val="004F9E"/>
          <w:sz w:val="22"/>
        </w:rPr>
        <w:t>DELT</w:t>
      </w:r>
      <w:r w:rsidR="00E360B5" w:rsidRPr="00E360B5">
        <w:rPr>
          <w:rFonts w:ascii="Arial" w:hAnsi="Arial" w:cs="Arial"/>
          <w:b/>
          <w:color w:val="004F9E"/>
          <w:sz w:val="22"/>
        </w:rPr>
        <w:t>A</w:t>
      </w:r>
      <w:r w:rsidR="00ED0874">
        <w:rPr>
          <w:rFonts w:ascii="Arial" w:hAnsi="Arial" w:cs="Arial"/>
          <w:b/>
          <w:color w:val="004F9E"/>
          <w:sz w:val="22"/>
        </w:rPr>
        <w:t>+</w:t>
      </w:r>
    </w:p>
    <w:p w14:paraId="118E7D77" w14:textId="78110DBB" w:rsidR="00D4647C" w:rsidRPr="005B47EB" w:rsidRDefault="002D5219" w:rsidP="00D4647C">
      <w:pPr>
        <w:spacing w:after="120" w:line="276" w:lineRule="auto"/>
        <w:rPr>
          <w:rFonts w:ascii="Arial" w:hAnsi="Arial" w:cs="Arial"/>
          <w:sz w:val="21"/>
        </w:rPr>
      </w:pPr>
      <w:r w:rsidRPr="005B47EB">
        <w:rPr>
          <w:rFonts w:ascii="Arial" w:hAnsi="Arial" w:cs="Arial"/>
          <w:sz w:val="21"/>
        </w:rPr>
        <w:t xml:space="preserve">Battiscopa inclinato </w:t>
      </w:r>
      <w:r w:rsidR="00D4647C" w:rsidRPr="005B47EB">
        <w:rPr>
          <w:rFonts w:ascii="Arial" w:hAnsi="Arial" w:cs="Arial"/>
          <w:sz w:val="21"/>
        </w:rPr>
        <w:t xml:space="preserve">in alluminio anodizzato modello ECLISSE </w:t>
      </w:r>
      <w:r w:rsidRPr="005B47EB">
        <w:rPr>
          <w:rFonts w:ascii="Arial" w:hAnsi="Arial" w:cs="Arial"/>
          <w:sz w:val="21"/>
        </w:rPr>
        <w:t>DELT</w:t>
      </w:r>
      <w:r w:rsidR="00E360B5" w:rsidRPr="005B47EB">
        <w:rPr>
          <w:rFonts w:ascii="Arial" w:hAnsi="Arial" w:cs="Arial"/>
          <w:sz w:val="21"/>
        </w:rPr>
        <w:t>A</w:t>
      </w:r>
      <w:r w:rsidR="00ED0874">
        <w:rPr>
          <w:rFonts w:ascii="Arial" w:hAnsi="Arial" w:cs="Arial"/>
          <w:sz w:val="21"/>
        </w:rPr>
        <w:t xml:space="preserve">+ </w:t>
      </w:r>
      <w:r w:rsidR="00D4647C" w:rsidRPr="005B47EB">
        <w:rPr>
          <w:rFonts w:ascii="Arial" w:hAnsi="Arial" w:cs="Arial"/>
          <w:sz w:val="21"/>
        </w:rPr>
        <w:t xml:space="preserve">per </w:t>
      </w:r>
      <w:r w:rsidR="00E360B5" w:rsidRPr="005B47EB">
        <w:rPr>
          <w:rFonts w:ascii="Arial" w:hAnsi="Arial" w:cs="Arial"/>
          <w:sz w:val="21"/>
        </w:rPr>
        <w:t xml:space="preserve">l’installazione di battiscopa </w:t>
      </w:r>
      <w:proofErr w:type="spellStart"/>
      <w:r w:rsidR="00E360B5" w:rsidRPr="005B47EB">
        <w:rPr>
          <w:rFonts w:ascii="Arial" w:hAnsi="Arial" w:cs="Arial"/>
          <w:sz w:val="21"/>
        </w:rPr>
        <w:t>filomuro</w:t>
      </w:r>
      <w:proofErr w:type="spellEnd"/>
      <w:r w:rsidR="00D4647C" w:rsidRPr="005B47EB">
        <w:rPr>
          <w:rFonts w:ascii="Arial" w:hAnsi="Arial" w:cs="Arial"/>
          <w:sz w:val="21"/>
        </w:rPr>
        <w:t>.</w:t>
      </w:r>
      <w:r w:rsidR="00E360B5" w:rsidRPr="005B47EB">
        <w:rPr>
          <w:rFonts w:ascii="Arial" w:hAnsi="Arial" w:cs="Arial"/>
          <w:sz w:val="21"/>
        </w:rPr>
        <w:t xml:space="preserve"> Fornito </w:t>
      </w:r>
      <w:r w:rsidRPr="005B47EB">
        <w:rPr>
          <w:rFonts w:ascii="Arial" w:hAnsi="Arial" w:cs="Arial"/>
          <w:sz w:val="21"/>
        </w:rPr>
        <w:t>in vari colori e grezzo con primer, pronto per essere pitturato o laccato,</w:t>
      </w:r>
      <w:r w:rsidRPr="005B47EB">
        <w:rPr>
          <w:rFonts w:ascii="Arial" w:hAnsi="Arial" w:cs="Arial" w:hint="eastAsia"/>
          <w:sz w:val="21"/>
        </w:rPr>
        <w:t xml:space="preserve"> con altezza 50 e 70 mm</w:t>
      </w:r>
      <w:r w:rsidRPr="005B47EB">
        <w:rPr>
          <w:rFonts w:ascii="Arial" w:hAnsi="Arial" w:cs="Arial"/>
          <w:sz w:val="21"/>
        </w:rPr>
        <w:t xml:space="preserve"> </w:t>
      </w:r>
      <w:r w:rsidR="00E360B5" w:rsidRPr="005B47EB">
        <w:rPr>
          <w:rFonts w:ascii="Arial" w:hAnsi="Arial" w:cs="Arial"/>
          <w:sz w:val="21"/>
        </w:rPr>
        <w:t>in barre da 2000 mm</w:t>
      </w:r>
      <w:r w:rsidRPr="005B47EB">
        <w:rPr>
          <w:rFonts w:ascii="Arial" w:hAnsi="Arial" w:cs="Arial"/>
          <w:sz w:val="21"/>
        </w:rPr>
        <w:t>,</w:t>
      </w:r>
      <w:r w:rsidR="00E360B5" w:rsidRPr="005B47EB">
        <w:rPr>
          <w:rFonts w:ascii="Arial" w:hAnsi="Arial" w:cs="Arial"/>
          <w:sz w:val="21"/>
        </w:rPr>
        <w:t xml:space="preserve"> con </w:t>
      </w:r>
      <w:r w:rsidR="00AF5D00">
        <w:rPr>
          <w:rFonts w:ascii="Arial" w:hAnsi="Arial" w:cs="Arial"/>
          <w:sz w:val="21"/>
        </w:rPr>
        <w:t xml:space="preserve">clip </w:t>
      </w:r>
      <w:r w:rsidR="00811A58">
        <w:rPr>
          <w:rFonts w:ascii="Arial" w:hAnsi="Arial" w:cs="Arial"/>
          <w:sz w:val="21"/>
        </w:rPr>
        <w:t>di supporto/</w:t>
      </w:r>
      <w:r w:rsidR="00E360B5" w:rsidRPr="005B47EB">
        <w:rPr>
          <w:rFonts w:ascii="Arial" w:hAnsi="Arial" w:cs="Arial"/>
          <w:sz w:val="21"/>
        </w:rPr>
        <w:t>collegamento per connessioni lineari</w:t>
      </w:r>
      <w:r w:rsidRPr="005B47EB">
        <w:rPr>
          <w:rFonts w:ascii="Arial" w:hAnsi="Arial" w:cs="Arial"/>
          <w:sz w:val="21"/>
        </w:rPr>
        <w:t xml:space="preserve"> e set di collegamento per </w:t>
      </w:r>
      <w:r w:rsidR="00E360B5" w:rsidRPr="005B47EB">
        <w:rPr>
          <w:rFonts w:ascii="Arial" w:hAnsi="Arial" w:cs="Arial"/>
          <w:sz w:val="21"/>
        </w:rPr>
        <w:t>angoli interni</w:t>
      </w:r>
      <w:r w:rsidRPr="005B47EB">
        <w:rPr>
          <w:rFonts w:ascii="Arial" w:hAnsi="Arial" w:cs="Arial"/>
          <w:sz w:val="21"/>
        </w:rPr>
        <w:t xml:space="preserve"> e</w:t>
      </w:r>
      <w:r w:rsidR="00E360B5" w:rsidRPr="005B47EB">
        <w:rPr>
          <w:rFonts w:ascii="Arial" w:hAnsi="Arial" w:cs="Arial"/>
          <w:sz w:val="21"/>
        </w:rPr>
        <w:t xml:space="preserve"> angoli esterni. </w:t>
      </w:r>
      <w:r w:rsidRPr="005B47EB">
        <w:rPr>
          <w:rFonts w:ascii="Arial" w:hAnsi="Arial" w:cs="Arial"/>
          <w:sz w:val="21"/>
          <w:szCs w:val="21"/>
        </w:rPr>
        <w:t>Per entrambe le altezze disponibili</w:t>
      </w:r>
      <w:r w:rsidR="00811A58">
        <w:rPr>
          <w:rFonts w:ascii="Arial" w:hAnsi="Arial" w:cs="Arial"/>
          <w:sz w:val="21"/>
          <w:szCs w:val="21"/>
        </w:rPr>
        <w:t>,</w:t>
      </w:r>
      <w:r w:rsidRPr="005B47EB">
        <w:rPr>
          <w:rFonts w:ascii="Arial" w:hAnsi="Arial" w:cs="Arial"/>
          <w:sz w:val="21"/>
          <w:szCs w:val="21"/>
        </w:rPr>
        <w:t xml:space="preserve"> </w:t>
      </w:r>
      <w:r w:rsidRPr="005B47EB">
        <w:rPr>
          <w:rFonts w:ascii="Arial" w:hAnsi="Arial" w:cs="Arial" w:hint="eastAsia"/>
          <w:sz w:val="21"/>
          <w:szCs w:val="21"/>
        </w:rPr>
        <w:t>la rastremazione parte da terra a 13,5 mm e arriva a muro</w:t>
      </w:r>
      <w:r w:rsidRPr="005B47EB">
        <w:rPr>
          <w:rFonts w:ascii="Arial" w:hAnsi="Arial" w:cs="Arial"/>
          <w:sz w:val="21"/>
          <w:szCs w:val="21"/>
        </w:rPr>
        <w:t xml:space="preserve"> a</w:t>
      </w:r>
      <w:r w:rsidRPr="005B47EB">
        <w:rPr>
          <w:rFonts w:ascii="Arial" w:hAnsi="Arial" w:cs="Arial" w:hint="eastAsia"/>
          <w:sz w:val="21"/>
          <w:szCs w:val="21"/>
        </w:rPr>
        <w:t xml:space="preserve"> 1,6 mm.</w:t>
      </w:r>
      <w:r w:rsidRPr="005B47EB">
        <w:rPr>
          <w:rFonts w:ascii="Arial" w:hAnsi="Arial" w:cs="Arial"/>
          <w:sz w:val="21"/>
          <w:szCs w:val="21"/>
        </w:rPr>
        <w:t xml:space="preserve"> </w:t>
      </w:r>
      <w:r w:rsidR="00E360B5" w:rsidRPr="005B47EB">
        <w:rPr>
          <w:rFonts w:ascii="Arial" w:hAnsi="Arial" w:cs="Arial"/>
          <w:sz w:val="21"/>
        </w:rPr>
        <w:t>Si installa con adesivo sigillante strutturale su parete</w:t>
      </w:r>
      <w:r w:rsidRPr="005B47EB">
        <w:rPr>
          <w:rFonts w:ascii="Arial" w:hAnsi="Arial" w:cs="Arial"/>
          <w:sz w:val="21"/>
        </w:rPr>
        <w:t xml:space="preserve"> finita </w:t>
      </w:r>
      <w:r w:rsidR="00E360B5" w:rsidRPr="005B47EB">
        <w:rPr>
          <w:rFonts w:ascii="Arial" w:hAnsi="Arial" w:cs="Arial"/>
          <w:sz w:val="21"/>
        </w:rPr>
        <w:t xml:space="preserve">in muratura </w:t>
      </w:r>
      <w:r w:rsidRPr="005B47EB">
        <w:rPr>
          <w:rFonts w:ascii="Arial" w:hAnsi="Arial" w:cs="Arial"/>
          <w:sz w:val="21"/>
        </w:rPr>
        <w:t>o</w:t>
      </w:r>
      <w:r w:rsidR="00E360B5" w:rsidRPr="005B47EB">
        <w:rPr>
          <w:rFonts w:ascii="Arial" w:hAnsi="Arial" w:cs="Arial"/>
          <w:sz w:val="21"/>
        </w:rPr>
        <w:t xml:space="preserve"> cartongesso.</w:t>
      </w:r>
      <w:r w:rsidRPr="005B47EB">
        <w:rPr>
          <w:rFonts w:ascii="Arial" w:hAnsi="Arial" w:cs="Arial"/>
          <w:sz w:val="21"/>
        </w:rPr>
        <w:br/>
      </w:r>
      <w:r w:rsidR="00811A58">
        <w:rPr>
          <w:rFonts w:ascii="Arial" w:hAnsi="Arial" w:cs="Arial"/>
          <w:sz w:val="21"/>
        </w:rPr>
        <w:t>Il profilo e g</w:t>
      </w:r>
      <w:r w:rsidRPr="005B47EB">
        <w:rPr>
          <w:rFonts w:ascii="Arial" w:hAnsi="Arial" w:cs="Arial"/>
          <w:sz w:val="21"/>
        </w:rPr>
        <w:t>li elementi terminali poliedrici sono un brevetto ECLISSE.</w:t>
      </w:r>
    </w:p>
    <w:p w14:paraId="6E211253" w14:textId="51447D79" w:rsidR="00D4647C" w:rsidRPr="005B47EB" w:rsidRDefault="00D4647C" w:rsidP="00D4647C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34FB27E7" w14:textId="57137B74" w:rsidR="00D4647C" w:rsidRPr="005B47EB" w:rsidRDefault="00D4647C" w:rsidP="00D4647C">
      <w:pPr>
        <w:spacing w:after="120" w:line="276" w:lineRule="auto"/>
        <w:jc w:val="both"/>
        <w:rPr>
          <w:rFonts w:ascii="Arial" w:hAnsi="Arial" w:cs="Arial"/>
          <w:sz w:val="21"/>
        </w:rPr>
      </w:pPr>
      <w:r w:rsidRPr="005B47EB">
        <w:rPr>
          <w:rFonts w:ascii="Arial" w:hAnsi="Arial" w:cs="Arial"/>
          <w:sz w:val="21"/>
          <w:szCs w:val="21"/>
        </w:rPr>
        <w:t>- - - - - - - - - - - - - - - - - - - - - - - - - - - - - - - - - - - - - - - - - - - - - - - - - - - - - - - - - - - - - - - - -</w:t>
      </w:r>
      <w:r w:rsidRPr="005B47EB">
        <w:rPr>
          <w:rFonts w:ascii="Arial" w:hAnsi="Arial" w:cs="Arial"/>
          <w:sz w:val="21"/>
          <w:szCs w:val="21"/>
        </w:rPr>
        <w:br/>
      </w:r>
    </w:p>
    <w:p w14:paraId="5F261971" w14:textId="77777777" w:rsidR="009109CB" w:rsidRPr="00101A5A" w:rsidRDefault="009109CB" w:rsidP="009109CB">
      <w:pPr>
        <w:spacing w:after="120" w:line="276" w:lineRule="auto"/>
        <w:rPr>
          <w:rFonts w:ascii="Arial" w:hAnsi="Arial" w:cs="Arial"/>
          <w:sz w:val="20"/>
        </w:rPr>
      </w:pPr>
      <w:r w:rsidRPr="00235806">
        <w:rPr>
          <w:rFonts w:ascii="Arial" w:hAnsi="Arial" w:cs="Arial" w:hint="eastAsia"/>
          <w:sz w:val="20"/>
        </w:rPr>
        <w:t>ECLISSE S.r.l.</w:t>
      </w:r>
      <w:r w:rsidRPr="00235806">
        <w:rPr>
          <w:rFonts w:ascii="Arial" w:hAnsi="Arial" w:cs="Arial"/>
          <w:sz w:val="20"/>
        </w:rPr>
        <w:t xml:space="preserve"> offre una </w:t>
      </w:r>
      <w:r w:rsidRPr="00235806">
        <w:rPr>
          <w:rFonts w:ascii="Arial" w:hAnsi="Arial" w:cs="Arial" w:hint="eastAsia"/>
          <w:b/>
          <w:sz w:val="20"/>
        </w:rPr>
        <w:t xml:space="preserve">garanzia </w:t>
      </w:r>
      <w:r w:rsidRPr="00235806">
        <w:rPr>
          <w:rFonts w:ascii="Arial" w:hAnsi="Arial" w:cs="Arial"/>
          <w:b/>
          <w:sz w:val="20"/>
        </w:rPr>
        <w:t>di 12 anni</w:t>
      </w:r>
      <w:r>
        <w:rPr>
          <w:rFonts w:ascii="Arial" w:hAnsi="Arial" w:cs="Arial"/>
          <w:sz w:val="20"/>
        </w:rPr>
        <w:t xml:space="preserve">, </w:t>
      </w:r>
      <w:r w:rsidRPr="00101A5A">
        <w:rPr>
          <w:rFonts w:ascii="Arial" w:hAnsi="Arial" w:cs="Arial"/>
          <w:sz w:val="20"/>
        </w:rPr>
        <w:t>decorrenti dalla data di acquisto</w:t>
      </w:r>
      <w:r>
        <w:rPr>
          <w:rFonts w:ascii="Arial" w:hAnsi="Arial" w:cs="Arial"/>
          <w:sz w:val="20"/>
        </w:rPr>
        <w:t xml:space="preserve">, </w:t>
      </w:r>
      <w:r w:rsidRPr="00235806">
        <w:rPr>
          <w:rFonts w:ascii="Arial" w:hAnsi="Arial" w:cs="Arial"/>
          <w:sz w:val="20"/>
        </w:rPr>
        <w:t xml:space="preserve">che copre </w:t>
      </w:r>
      <w:r>
        <w:rPr>
          <w:rFonts w:ascii="Arial" w:hAnsi="Arial" w:cs="Arial"/>
          <w:sz w:val="20"/>
        </w:rPr>
        <w:t xml:space="preserve">le </w:t>
      </w:r>
      <w:r w:rsidRPr="00101A5A">
        <w:rPr>
          <w:rFonts w:ascii="Arial" w:hAnsi="Arial" w:cs="Arial"/>
          <w:sz w:val="20"/>
        </w:rPr>
        <w:t>parti metalliche in acciaio zincato o alluminio</w:t>
      </w:r>
      <w:r>
        <w:rPr>
          <w:rFonts w:ascii="Arial" w:hAnsi="Arial" w:cs="Arial"/>
          <w:sz w:val="20"/>
        </w:rPr>
        <w:t xml:space="preserve">, il </w:t>
      </w:r>
      <w:r w:rsidRPr="00101A5A">
        <w:rPr>
          <w:rFonts w:ascii="Arial" w:hAnsi="Arial" w:cs="Arial"/>
          <w:sz w:val="20"/>
        </w:rPr>
        <w:t>kit carrelli di scorrimento</w:t>
      </w:r>
      <w:r>
        <w:rPr>
          <w:rFonts w:ascii="Arial" w:hAnsi="Arial" w:cs="Arial"/>
          <w:sz w:val="20"/>
        </w:rPr>
        <w:t xml:space="preserve"> e il </w:t>
      </w:r>
      <w:r w:rsidRPr="00101A5A">
        <w:rPr>
          <w:rFonts w:ascii="Arial" w:hAnsi="Arial" w:cs="Arial"/>
          <w:sz w:val="20"/>
        </w:rPr>
        <w:t>binario di scorrimento in lega di alluminio 6060 anodizzato</w:t>
      </w:r>
      <w:r>
        <w:rPr>
          <w:rFonts w:ascii="Arial" w:hAnsi="Arial" w:cs="Arial"/>
          <w:sz w:val="20"/>
        </w:rPr>
        <w:t xml:space="preserve"> </w:t>
      </w:r>
      <w:r w:rsidRPr="00101A5A">
        <w:rPr>
          <w:rFonts w:ascii="Arial" w:hAnsi="Arial" w:cs="Arial"/>
          <w:sz w:val="20"/>
        </w:rPr>
        <w:t xml:space="preserve">(10 </w:t>
      </w:r>
      <w:proofErr w:type="spellStart"/>
      <w:r w:rsidRPr="00101A5A">
        <w:rPr>
          <w:rFonts w:ascii="Arial" w:hAnsi="Arial" w:cs="Arial"/>
          <w:sz w:val="20"/>
        </w:rPr>
        <w:t>μm</w:t>
      </w:r>
      <w:proofErr w:type="spellEnd"/>
      <w:r w:rsidRPr="00101A5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dei suoi controtelai</w:t>
      </w:r>
      <w:r w:rsidRPr="00101A5A">
        <w:rPr>
          <w:rFonts w:ascii="Arial" w:hAnsi="Arial" w:cs="Arial"/>
          <w:sz w:val="20"/>
        </w:rPr>
        <w:t xml:space="preserve"> per porte scorrevoli a scomparsa</w:t>
      </w:r>
      <w:r>
        <w:rPr>
          <w:rFonts w:ascii="Arial" w:hAnsi="Arial" w:cs="Arial"/>
          <w:sz w:val="20"/>
        </w:rPr>
        <w:t xml:space="preserve"> e le parti metalliche </w:t>
      </w:r>
      <w:r w:rsidRPr="00101A5A">
        <w:rPr>
          <w:rFonts w:ascii="Arial" w:hAnsi="Arial" w:cs="Arial"/>
          <w:sz w:val="20"/>
        </w:rPr>
        <w:t>in alluminio anodizzato</w:t>
      </w:r>
      <w:r>
        <w:rPr>
          <w:rFonts w:ascii="Arial" w:hAnsi="Arial" w:cs="Arial"/>
          <w:sz w:val="20"/>
        </w:rPr>
        <w:t xml:space="preserve"> dei suoi t</w:t>
      </w:r>
      <w:r w:rsidRPr="00101A5A">
        <w:rPr>
          <w:rFonts w:ascii="Arial" w:hAnsi="Arial" w:cs="Arial"/>
          <w:sz w:val="20"/>
        </w:rPr>
        <w:t>elai per porte battenti</w:t>
      </w:r>
      <w:r>
        <w:rPr>
          <w:rFonts w:ascii="Arial" w:hAnsi="Arial" w:cs="Arial"/>
          <w:sz w:val="20"/>
        </w:rPr>
        <w:t xml:space="preserve"> e per</w:t>
      </w:r>
      <w:r w:rsidRPr="00101A5A">
        <w:rPr>
          <w:rFonts w:ascii="Arial" w:hAnsi="Arial" w:cs="Arial"/>
          <w:sz w:val="20"/>
        </w:rPr>
        <w:t xml:space="preserve"> vani tecnici ed estetici</w:t>
      </w:r>
      <w:r>
        <w:rPr>
          <w:rFonts w:ascii="Arial" w:hAnsi="Arial" w:cs="Arial"/>
          <w:sz w:val="20"/>
        </w:rPr>
        <w:t>. P</w:t>
      </w:r>
      <w:r w:rsidRPr="00101A5A">
        <w:rPr>
          <w:rFonts w:ascii="Arial" w:hAnsi="Arial" w:cs="Arial"/>
          <w:sz w:val="20"/>
        </w:rPr>
        <w:t>er tutti gli altri prodotti venduti da ECLISSE, si applica la garanzia legale.</w:t>
      </w:r>
    </w:p>
    <w:p w14:paraId="65E3CBD1" w14:textId="77777777" w:rsidR="00ED5B83" w:rsidRPr="005B47EB" w:rsidRDefault="00ED5B83" w:rsidP="002D5219">
      <w:pPr>
        <w:spacing w:after="120" w:line="276" w:lineRule="auto"/>
        <w:rPr>
          <w:rFonts w:ascii="Arial" w:hAnsi="Arial" w:cs="Arial"/>
          <w:sz w:val="20"/>
        </w:rPr>
      </w:pPr>
    </w:p>
    <w:sectPr w:rsidR="00ED5B83" w:rsidRPr="005B47EB" w:rsidSect="0070550D">
      <w:headerReference w:type="default" r:id="rId8"/>
      <w:footerReference w:type="even" r:id="rId9"/>
      <w:footerReference w:type="default" r:id="rId10"/>
      <w:pgSz w:w="11900" w:h="16840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D2BC" w14:textId="77777777" w:rsidR="008A4973" w:rsidRDefault="008A4973" w:rsidP="00E82796">
      <w:r>
        <w:separator/>
      </w:r>
    </w:p>
  </w:endnote>
  <w:endnote w:type="continuationSeparator" w:id="0">
    <w:p w14:paraId="31DB5D8B" w14:textId="77777777" w:rsidR="008A4973" w:rsidRDefault="008A4973" w:rsidP="00E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venirNextLTPro-Demi">
    <w:altName w:val="Calibri"/>
    <w:panose1 w:val="020B0704020202020204"/>
    <w:charset w:val="4D"/>
    <w:family w:val="auto"/>
    <w:notTrueType/>
    <w:pitch w:val="default"/>
    <w:sig w:usb0="00000003" w:usb1="00000000" w:usb2="00000000" w:usb3="00000000" w:csb0="00000001" w:csb1="00000000"/>
  </w:font>
  <w:font w:name="AvenirNextLTPro-Regular">
    <w:altName w:val="Calibri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AF93" w14:textId="2CC65223" w:rsidR="00A76309" w:rsidRDefault="00000000">
    <w:pPr>
      <w:pStyle w:val="Pidipagina"/>
    </w:pPr>
    <w:sdt>
      <w:sdtPr>
        <w:id w:val="969400743"/>
        <w:placeholder>
          <w:docPart w:val="544E329CEBBC4B449C042DA0B2A51C76"/>
        </w:placeholder>
        <w:temporary/>
        <w:showingPlcHdr/>
      </w:sdtPr>
      <w:sdtContent>
        <w:r w:rsidR="00A76309">
          <w:t>[Digitare il testo]</w:t>
        </w:r>
      </w:sdtContent>
    </w:sdt>
    <w:r w:rsidR="00A76309">
      <w:ptab w:relativeTo="margin" w:alignment="center" w:leader="none"/>
    </w:r>
    <w:sdt>
      <w:sdtPr>
        <w:id w:val="969400748"/>
        <w:placeholder>
          <w:docPart w:val="23C8A76329AE1C4084294E92BD194975"/>
        </w:placeholder>
        <w:temporary/>
        <w:showingPlcHdr/>
      </w:sdtPr>
      <w:sdtContent>
        <w:r w:rsidR="00A76309">
          <w:t>[Digitare il testo]</w:t>
        </w:r>
      </w:sdtContent>
    </w:sdt>
    <w:r w:rsidR="00A76309">
      <w:ptab w:relativeTo="margin" w:alignment="right" w:leader="none"/>
    </w:r>
    <w:sdt>
      <w:sdtPr>
        <w:id w:val="969400753"/>
        <w:placeholder>
          <w:docPart w:val="D09FE81BDB39F648ABFC3F61DC70F10E"/>
        </w:placeholder>
        <w:temporary/>
        <w:showingPlcHdr/>
      </w:sdtPr>
      <w:sdtContent>
        <w:r w:rsidR="00A76309">
          <w:t>[Digitare il testo]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E8CB" w14:textId="020D2CEB" w:rsidR="004878B9" w:rsidRDefault="004878B9" w:rsidP="004878B9">
    <w:pPr>
      <w:pStyle w:val="Paragrafobase"/>
      <w:spacing w:line="240" w:lineRule="auto"/>
      <w:rPr>
        <w:rFonts w:ascii="Arial" w:hAnsi="Arial" w:cs="Arial"/>
        <w:color w:val="00509D"/>
        <w:spacing w:val="9"/>
        <w:sz w:val="18"/>
        <w:szCs w:val="18"/>
      </w:rPr>
    </w:pPr>
  </w:p>
  <w:p w14:paraId="4E80D83C" w14:textId="77777777" w:rsidR="0075395B" w:rsidRDefault="0075395B" w:rsidP="004878B9">
    <w:pPr>
      <w:pStyle w:val="Paragrafobase"/>
      <w:spacing w:line="240" w:lineRule="auto"/>
      <w:rPr>
        <w:rFonts w:ascii="Arial" w:hAnsi="Arial" w:cs="Arial"/>
        <w:color w:val="00509D"/>
        <w:spacing w:val="9"/>
        <w:sz w:val="18"/>
        <w:szCs w:val="18"/>
      </w:rPr>
    </w:pPr>
  </w:p>
  <w:p w14:paraId="3E77BE51" w14:textId="77777777" w:rsidR="004878B9" w:rsidRPr="00C323C1" w:rsidRDefault="004878B9" w:rsidP="004878B9">
    <w:pPr>
      <w:pStyle w:val="Paragrafobase"/>
      <w:spacing w:line="240" w:lineRule="auto"/>
      <w:rPr>
        <w:rFonts w:ascii="Arial" w:hAnsi="Arial" w:cs="Arial"/>
        <w:bCs/>
        <w:color w:val="00509D"/>
        <w:spacing w:val="7"/>
        <w:sz w:val="18"/>
        <w:szCs w:val="18"/>
      </w:rPr>
    </w:pPr>
    <w:r w:rsidRPr="00C323C1">
      <w:rPr>
        <w:rFonts w:ascii="Arial" w:hAnsi="Arial" w:cs="Arial"/>
        <w:color w:val="00509D"/>
        <w:spacing w:val="9"/>
        <w:sz w:val="18"/>
        <w:szCs w:val="18"/>
      </w:rPr>
      <w:t>Controtelai per porte a scomparsa</w:t>
    </w:r>
  </w:p>
  <w:p w14:paraId="12CD006C" w14:textId="77777777" w:rsidR="004878B9" w:rsidRPr="00145492" w:rsidRDefault="004878B9" w:rsidP="004878B9">
    <w:pPr>
      <w:rPr>
        <w:rStyle w:val="ScrittaECLISSESRL-AvenirNextLTPro-Demi"/>
        <w:rFonts w:ascii="Arial" w:hAnsi="Arial" w:cs="Arial"/>
        <w:color w:val="595959" w:themeColor="text1" w:themeTint="A6"/>
        <w:sz w:val="12"/>
      </w:rPr>
    </w:pPr>
    <w:r>
      <w:rPr>
        <w:rFonts w:ascii="Arial" w:hAnsi="Arial" w:cs="Arial"/>
        <w:noProof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45D31" wp14:editId="1097FC84">
              <wp:simplePos x="0" y="0"/>
              <wp:positionH relativeFrom="column">
                <wp:posOffset>3810</wp:posOffset>
              </wp:positionH>
              <wp:positionV relativeFrom="paragraph">
                <wp:posOffset>17780</wp:posOffset>
              </wp:positionV>
              <wp:extent cx="19081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90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54A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1.4pt;width:1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" strokecolor="#5a5a5a [2109]">
              <o:lock v:ext="edit" shapetype="f"/>
            </v:shape>
          </w:pict>
        </mc:Fallback>
      </mc:AlternateContent>
    </w:r>
  </w:p>
  <w:p w14:paraId="5D95DE4A" w14:textId="3C6BEDD9" w:rsidR="004878B9" w:rsidRPr="00145492" w:rsidRDefault="004878B9" w:rsidP="004878B9">
    <w:pPr>
      <w:pStyle w:val="Paragrafobase"/>
      <w:spacing w:line="240" w:lineRule="auto"/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</w:pPr>
    <w:r w:rsidRPr="00DB379D">
      <w:rPr>
        <w:rStyle w:val="ScrittaECLISSESRL-AvenirNextLTPro-Demi"/>
        <w:rFonts w:ascii="Arial" w:hAnsi="Arial" w:cs="Arial"/>
        <w:b/>
        <w:color w:val="595959" w:themeColor="text1" w:themeTint="A6"/>
        <w:sz w:val="16"/>
        <w:szCs w:val="16"/>
      </w:rPr>
      <w:t>ECLISSE s.r.l.</w:t>
    </w:r>
    <w:r w:rsidRPr="00145492">
      <w:rPr>
        <w:rStyle w:val="ScrittaECLISSESRL-AvenirNextLTPro-Demi"/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- Via </w:t>
    </w:r>
    <w:r w:rsidR="00A22FA8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>G</w:t>
    </w:r>
    <w:r w:rsidR="00E21E61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>iovanni</w:t>
    </w:r>
    <w:r w:rsidR="00A22FA8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 Pascoli 7</w:t>
    </w:r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 - 31053 Pieve di Soligo (Treviso) - </w:t>
    </w:r>
    <w:proofErr w:type="spellStart"/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>Italy</w:t>
    </w:r>
    <w:proofErr w:type="spellEnd"/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 - Tel: +39 0438 980513 - Fax: +39 0438 980804 </w:t>
    </w:r>
  </w:p>
  <w:p w14:paraId="597D996B" w14:textId="77777777" w:rsidR="004878B9" w:rsidRPr="00145492" w:rsidRDefault="004878B9" w:rsidP="004878B9">
    <w:pPr>
      <w:pStyle w:val="Paragrafobase"/>
      <w:spacing w:line="240" w:lineRule="auto"/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</w:pPr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CF - PI </w:t>
    </w:r>
    <w:r w:rsidRPr="00145492"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  <w:t xml:space="preserve">02141960266 - Cap. </w:t>
    </w:r>
    <w:proofErr w:type="spellStart"/>
    <w:r w:rsidRPr="00145492"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  <w:t>Soc</w:t>
    </w:r>
    <w:proofErr w:type="spellEnd"/>
    <w:r w:rsidRPr="00145492"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  <w:t xml:space="preserve">. Euro 1.000.000 </w:t>
    </w:r>
    <w:proofErr w:type="spellStart"/>
    <w:r w:rsidRPr="00145492"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  <w:t>i.v</w:t>
    </w:r>
    <w:proofErr w:type="spellEnd"/>
    <w:r w:rsidRPr="00145492">
      <w:rPr>
        <w:rStyle w:val="RiferimentiEclisse-AvenirNextLTPro-Regular"/>
        <w:rFonts w:ascii="Arial" w:hAnsi="Arial" w:cs="Arial"/>
        <w:color w:val="595959" w:themeColor="text1" w:themeTint="A6"/>
        <w:spacing w:val="4"/>
        <w:sz w:val="16"/>
        <w:szCs w:val="16"/>
      </w:rPr>
      <w:t>. - Mecc. TV 029785 - Codice CEE / IT 02141960266 - R.E.A. di TV 191117</w:t>
    </w:r>
  </w:p>
  <w:p w14:paraId="7C4B56F6" w14:textId="37A2F7E7" w:rsidR="00A76309" w:rsidRPr="0075395B" w:rsidRDefault="004878B9" w:rsidP="00E82796">
    <w:pPr>
      <w:pStyle w:val="Pidipagina"/>
      <w:rPr>
        <w:rFonts w:ascii="Arial" w:hAnsi="Arial" w:cs="Arial"/>
        <w:color w:val="595959" w:themeColor="text1" w:themeTint="A6"/>
        <w:sz w:val="16"/>
        <w:szCs w:val="16"/>
      </w:rPr>
    </w:pPr>
    <w:r w:rsidRPr="00145492">
      <w:rPr>
        <w:rStyle w:val="RiferimentiEclisse-AvenirNextLTPro-Regular"/>
        <w:rFonts w:ascii="Arial" w:hAnsi="Arial" w:cs="Arial"/>
        <w:color w:val="595959" w:themeColor="text1" w:themeTint="A6"/>
        <w:sz w:val="16"/>
        <w:szCs w:val="16"/>
      </w:rPr>
      <w:t xml:space="preserve">eclisse@eclisse.it - eclisse@pec.tuni.it - www.eclisse.it - </w:t>
    </w:r>
    <w:hyperlink r:id="rId1" w:history="1">
      <w:r w:rsidRPr="00137103">
        <w:rPr>
          <w:rStyle w:val="Collegamentoipertestuale"/>
          <w:rFonts w:ascii="Arial" w:hAnsi="Arial" w:cs="Arial"/>
          <w:color w:val="595959" w:themeColor="text1" w:themeTint="A6"/>
          <w:sz w:val="16"/>
          <w:szCs w:val="16"/>
          <w:u w:val="none"/>
        </w:rPr>
        <w:t>www.cercafacileeclisse.it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F60D" w14:textId="77777777" w:rsidR="008A4973" w:rsidRDefault="008A4973" w:rsidP="00E82796">
      <w:r>
        <w:separator/>
      </w:r>
    </w:p>
  </w:footnote>
  <w:footnote w:type="continuationSeparator" w:id="0">
    <w:p w14:paraId="2390A3BC" w14:textId="77777777" w:rsidR="008A4973" w:rsidRDefault="008A4973" w:rsidP="00E8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8CA6" w14:textId="77777777" w:rsidR="00180556" w:rsidRPr="00B34708" w:rsidRDefault="00180556" w:rsidP="00180556">
    <w:pPr>
      <w:pStyle w:val="Intestazione"/>
      <w:spacing w:after="120"/>
      <w:jc w:val="right"/>
      <w:rPr>
        <w:rFonts w:ascii="Arial" w:hAnsi="Arial" w:cs="Arial"/>
        <w:sz w:val="21"/>
      </w:rPr>
    </w:pPr>
    <w:r w:rsidRPr="00B34708">
      <w:rPr>
        <w:rFonts w:ascii="Arial" w:hAnsi="Arial" w:cs="Arial"/>
        <w:noProof/>
        <w:sz w:val="21"/>
      </w:rPr>
      <w:drawing>
        <wp:anchor distT="0" distB="0" distL="114300" distR="114300" simplePos="0" relativeHeight="251661312" behindDoc="0" locked="0" layoutInCell="1" allowOverlap="1" wp14:anchorId="51091C20" wp14:editId="6588E89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3900" cy="611505"/>
          <wp:effectExtent l="0" t="0" r="0" b="0"/>
          <wp:wrapSquare wrapText="bothSides"/>
          <wp:docPr id="2" name="Immagine 2" descr="DATI:Area Marketing:Foto:Loghi:VEDIAMO OLTRE:ITALIA:logo_VEDIAMO_OLTR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:Area Marketing:Foto:Loghi:VEDIAMO OLTRE:ITALIA:logo_VEDIAMO_OLTRE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708">
      <w:rPr>
        <w:rFonts w:ascii="Arial" w:hAnsi="Arial" w:cs="Arial"/>
        <w:sz w:val="21"/>
      </w:rPr>
      <w:t>VOCI DI CAPITOLATO</w:t>
    </w:r>
  </w:p>
  <w:p w14:paraId="6F5C994A" w14:textId="35DE4951" w:rsidR="00180556" w:rsidRPr="00B34708" w:rsidRDefault="00180556" w:rsidP="00180556">
    <w:pPr>
      <w:pStyle w:val="Intestazione"/>
      <w:jc w:val="right"/>
      <w:rPr>
        <w:rFonts w:ascii="Arial" w:hAnsi="Arial" w:cs="Arial"/>
        <w:color w:val="808080" w:themeColor="background1" w:themeShade="80"/>
        <w:sz w:val="13"/>
      </w:rPr>
    </w:pPr>
    <w:r w:rsidRPr="00B34708">
      <w:rPr>
        <w:rFonts w:ascii="Arial" w:hAnsi="Arial" w:cs="Arial"/>
        <w:color w:val="808080" w:themeColor="background1" w:themeShade="80"/>
        <w:sz w:val="13"/>
      </w:rPr>
      <w:t xml:space="preserve">EC_IST_368_PRO_02_REV_00 </w:t>
    </w:r>
    <w:r w:rsidRPr="00B34708">
      <w:rPr>
        <w:rFonts w:ascii="Arial" w:hAnsi="Arial" w:cs="Arial"/>
        <w:color w:val="808080" w:themeColor="background1" w:themeShade="80"/>
        <w:sz w:val="13"/>
      </w:rPr>
      <w:br/>
      <w:t xml:space="preserve">Voce </w:t>
    </w:r>
    <w:proofErr w:type="spellStart"/>
    <w:r w:rsidRPr="00B34708">
      <w:rPr>
        <w:rFonts w:ascii="Arial" w:hAnsi="Arial" w:cs="Arial"/>
        <w:color w:val="808080" w:themeColor="background1" w:themeShade="80"/>
        <w:sz w:val="13"/>
      </w:rPr>
      <w:t>capitolato_ECLISSE</w:t>
    </w:r>
    <w:proofErr w:type="spellEnd"/>
    <w:r>
      <w:rPr>
        <w:rFonts w:ascii="Arial" w:hAnsi="Arial" w:cs="Arial"/>
        <w:color w:val="808080" w:themeColor="background1" w:themeShade="80"/>
        <w:sz w:val="13"/>
      </w:rPr>
      <w:t xml:space="preserve"> Delta</w:t>
    </w:r>
    <w:r w:rsidR="00AF5D00">
      <w:rPr>
        <w:rFonts w:ascii="Arial" w:hAnsi="Arial" w:cs="Arial"/>
        <w:color w:val="808080" w:themeColor="background1" w:themeShade="80"/>
        <w:sz w:val="13"/>
      </w:rPr>
      <w:t>+</w:t>
    </w:r>
  </w:p>
  <w:p w14:paraId="4E7195AE" w14:textId="77777777" w:rsidR="00180556" w:rsidRPr="00B34708" w:rsidRDefault="00180556" w:rsidP="00180556">
    <w:pPr>
      <w:pStyle w:val="Intestazione"/>
      <w:rPr>
        <w:rFonts w:ascii="Arial" w:hAnsi="Arial" w:cs="Arial"/>
        <w:sz w:val="22"/>
      </w:rPr>
    </w:pPr>
  </w:p>
  <w:p w14:paraId="76882054" w14:textId="77777777" w:rsidR="00180556" w:rsidRPr="00B34708" w:rsidRDefault="00180556" w:rsidP="00180556">
    <w:pPr>
      <w:pStyle w:val="Intestazione"/>
      <w:rPr>
        <w:rFonts w:ascii="Arial" w:hAnsi="Arial" w:cs="Arial"/>
        <w:sz w:val="22"/>
      </w:rPr>
    </w:pPr>
  </w:p>
  <w:p w14:paraId="5F4D3AD6" w14:textId="77777777" w:rsidR="00180556" w:rsidRPr="00B34708" w:rsidRDefault="00180556" w:rsidP="00180556">
    <w:pPr>
      <w:pStyle w:val="Intestazione"/>
      <w:rPr>
        <w:rFonts w:ascii="Arial" w:hAnsi="Arial" w:cs="Arial"/>
        <w:sz w:val="22"/>
      </w:rPr>
    </w:pPr>
  </w:p>
  <w:p w14:paraId="30D71B8E" w14:textId="77777777" w:rsidR="00180556" w:rsidRPr="00B34708" w:rsidRDefault="00180556" w:rsidP="00180556">
    <w:pPr>
      <w:pStyle w:val="Intestazione"/>
      <w:rPr>
        <w:rFonts w:ascii="Arial" w:hAnsi="Arial" w:cs="Arial"/>
        <w:sz w:val="22"/>
      </w:rPr>
    </w:pPr>
  </w:p>
  <w:p w14:paraId="1A0FDFBE" w14:textId="77777777" w:rsidR="002023F6" w:rsidRPr="00180556" w:rsidRDefault="002023F6" w:rsidP="001805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F9C"/>
    <w:multiLevelType w:val="hybridMultilevel"/>
    <w:tmpl w:val="9000DE56"/>
    <w:lvl w:ilvl="0" w:tplc="8FE618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CE7961"/>
    <w:multiLevelType w:val="hybridMultilevel"/>
    <w:tmpl w:val="781C3DB6"/>
    <w:lvl w:ilvl="0" w:tplc="0F6CDD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16455">
    <w:abstractNumId w:val="0"/>
  </w:num>
  <w:num w:numId="2" w16cid:durableId="177242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4"/>
    <w:rsid w:val="000F55A4"/>
    <w:rsid w:val="00137103"/>
    <w:rsid w:val="00164AAA"/>
    <w:rsid w:val="00180556"/>
    <w:rsid w:val="001B166A"/>
    <w:rsid w:val="001D169D"/>
    <w:rsid w:val="002023F6"/>
    <w:rsid w:val="00220D71"/>
    <w:rsid w:val="00231D5F"/>
    <w:rsid w:val="002D5219"/>
    <w:rsid w:val="002E7DEB"/>
    <w:rsid w:val="002F4D72"/>
    <w:rsid w:val="00314321"/>
    <w:rsid w:val="00315363"/>
    <w:rsid w:val="003F5EA8"/>
    <w:rsid w:val="0046686C"/>
    <w:rsid w:val="004878B9"/>
    <w:rsid w:val="004A5CED"/>
    <w:rsid w:val="004D4C75"/>
    <w:rsid w:val="0056520F"/>
    <w:rsid w:val="005B47EB"/>
    <w:rsid w:val="005D4330"/>
    <w:rsid w:val="005E67A4"/>
    <w:rsid w:val="00646B26"/>
    <w:rsid w:val="00664E0A"/>
    <w:rsid w:val="006B4B4A"/>
    <w:rsid w:val="0070146A"/>
    <w:rsid w:val="0070550D"/>
    <w:rsid w:val="00725B0B"/>
    <w:rsid w:val="0075395B"/>
    <w:rsid w:val="00772DF7"/>
    <w:rsid w:val="00783476"/>
    <w:rsid w:val="007F408F"/>
    <w:rsid w:val="00811A58"/>
    <w:rsid w:val="0085449F"/>
    <w:rsid w:val="008A4973"/>
    <w:rsid w:val="00905005"/>
    <w:rsid w:val="009071D1"/>
    <w:rsid w:val="009109CB"/>
    <w:rsid w:val="0091700F"/>
    <w:rsid w:val="0096739A"/>
    <w:rsid w:val="00976C7D"/>
    <w:rsid w:val="00980C81"/>
    <w:rsid w:val="0098746E"/>
    <w:rsid w:val="009F7947"/>
    <w:rsid w:val="00A126D1"/>
    <w:rsid w:val="00A22FA8"/>
    <w:rsid w:val="00A76309"/>
    <w:rsid w:val="00AC296A"/>
    <w:rsid w:val="00AF5D00"/>
    <w:rsid w:val="00B95D3F"/>
    <w:rsid w:val="00BB6DCA"/>
    <w:rsid w:val="00C90976"/>
    <w:rsid w:val="00CE4B1C"/>
    <w:rsid w:val="00D00CC4"/>
    <w:rsid w:val="00D05955"/>
    <w:rsid w:val="00D4647C"/>
    <w:rsid w:val="00DD0951"/>
    <w:rsid w:val="00DD14BF"/>
    <w:rsid w:val="00E1514A"/>
    <w:rsid w:val="00E21E61"/>
    <w:rsid w:val="00E360B5"/>
    <w:rsid w:val="00E82796"/>
    <w:rsid w:val="00EA4F5B"/>
    <w:rsid w:val="00EC1163"/>
    <w:rsid w:val="00EC1317"/>
    <w:rsid w:val="00ED0874"/>
    <w:rsid w:val="00ED5B83"/>
    <w:rsid w:val="00F033B5"/>
    <w:rsid w:val="00F70C20"/>
    <w:rsid w:val="00F7676C"/>
    <w:rsid w:val="00F83830"/>
    <w:rsid w:val="00F9513A"/>
    <w:rsid w:val="00FB7DB9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15821"/>
  <w14:defaultImageDpi w14:val="300"/>
  <w15:docId w15:val="{A952DD6F-EDCC-FC48-8A8E-CD32D26D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2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9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951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827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796"/>
  </w:style>
  <w:style w:type="paragraph" w:styleId="Pidipagina">
    <w:name w:val="footer"/>
    <w:basedOn w:val="Normale"/>
    <w:link w:val="PidipaginaCarattere"/>
    <w:uiPriority w:val="99"/>
    <w:unhideWhenUsed/>
    <w:rsid w:val="00E82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796"/>
  </w:style>
  <w:style w:type="character" w:styleId="Collegamentoipertestuale">
    <w:name w:val="Hyperlink"/>
    <w:basedOn w:val="Carpredefinitoparagrafo"/>
    <w:uiPriority w:val="99"/>
    <w:unhideWhenUsed/>
    <w:rsid w:val="00E82796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4878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character" w:customStyle="1" w:styleId="ScrittaECLISSESRL-AvenirNextLTPro-Demi">
    <w:name w:val="Scritta _ ECLISSE SRL - Avenir Next LT Pro - Demi"/>
    <w:basedOn w:val="Carpredefinitoparagrafo"/>
    <w:uiPriority w:val="99"/>
    <w:rsid w:val="004878B9"/>
    <w:rPr>
      <w:rFonts w:ascii="AvenirNextLTPro-Demi" w:hAnsi="AvenirNextLTPro-Demi" w:cs="AvenirNextLTPro-Demi"/>
      <w:sz w:val="18"/>
      <w:szCs w:val="18"/>
    </w:rPr>
  </w:style>
  <w:style w:type="character" w:customStyle="1" w:styleId="RiferimentiEclisse-AvenirNextLTPro-Regular">
    <w:name w:val="Riferimenti Eclisse - Avenir Next LT Pro - Regular"/>
    <w:uiPriority w:val="99"/>
    <w:rsid w:val="004878B9"/>
    <w:rPr>
      <w:rFonts w:ascii="AvenirNextLTPro-Regular" w:hAnsi="AvenirNextLTPro-Regular" w:cs="AvenirNextLTPro-Regular"/>
      <w:sz w:val="18"/>
      <w:szCs w:val="18"/>
    </w:rPr>
  </w:style>
  <w:style w:type="paragraph" w:customStyle="1" w:styleId="Default">
    <w:name w:val="Default"/>
    <w:rsid w:val="00664E0A"/>
    <w:pPr>
      <w:autoSpaceDE w:val="0"/>
      <w:autoSpaceDN w:val="0"/>
      <w:adjustRightInd w:val="0"/>
    </w:pPr>
    <w:rPr>
      <w:rFonts w:ascii="Verdana" w:hAnsi="Verdana" w:cs="Verdana"/>
      <w:color w:val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7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0D71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0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cafacileecliss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E329CEBBC4B449C042DA0B2A51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068E3-4AF9-0249-970D-527E6757F4D3}"/>
      </w:docPartPr>
      <w:docPartBody>
        <w:p w:rsidR="007C087C" w:rsidRDefault="007C087C" w:rsidP="007C087C">
          <w:pPr>
            <w:pStyle w:val="544E329CEBBC4B449C042DA0B2A51C76"/>
          </w:pPr>
          <w:r>
            <w:t>[Digitare il testo]</w:t>
          </w:r>
        </w:p>
      </w:docPartBody>
    </w:docPart>
    <w:docPart>
      <w:docPartPr>
        <w:name w:val="23C8A76329AE1C4084294E92BD1949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F30466-DC9C-7640-A483-10ED33780329}"/>
      </w:docPartPr>
      <w:docPartBody>
        <w:p w:rsidR="007C087C" w:rsidRDefault="007C087C" w:rsidP="007C087C">
          <w:pPr>
            <w:pStyle w:val="23C8A76329AE1C4084294E92BD194975"/>
          </w:pPr>
          <w:r>
            <w:t>[Digitare il testo]</w:t>
          </w:r>
        </w:p>
      </w:docPartBody>
    </w:docPart>
    <w:docPart>
      <w:docPartPr>
        <w:name w:val="D09FE81BDB39F648ABFC3F61DC70F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E9908C-5010-D54B-A9A5-61097E599D39}"/>
      </w:docPartPr>
      <w:docPartBody>
        <w:p w:rsidR="007C087C" w:rsidRDefault="007C087C" w:rsidP="007C087C">
          <w:pPr>
            <w:pStyle w:val="D09FE81BDB39F648ABFC3F61DC70F10E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venirNextLTPro-Demi">
    <w:altName w:val="Calibri"/>
    <w:panose1 w:val="020B0704020202020204"/>
    <w:charset w:val="4D"/>
    <w:family w:val="auto"/>
    <w:notTrueType/>
    <w:pitch w:val="default"/>
    <w:sig w:usb0="00000003" w:usb1="00000000" w:usb2="00000000" w:usb3="00000000" w:csb0="00000001" w:csb1="00000000"/>
  </w:font>
  <w:font w:name="AvenirNextLTPro-Regular">
    <w:altName w:val="Calibri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87C"/>
    <w:rsid w:val="000248CF"/>
    <w:rsid w:val="000E00DE"/>
    <w:rsid w:val="0017199A"/>
    <w:rsid w:val="00305779"/>
    <w:rsid w:val="005F4D33"/>
    <w:rsid w:val="006A116C"/>
    <w:rsid w:val="007C087C"/>
    <w:rsid w:val="007C5995"/>
    <w:rsid w:val="008E3DF6"/>
    <w:rsid w:val="00C90976"/>
    <w:rsid w:val="00CF2A10"/>
    <w:rsid w:val="00D36DCE"/>
    <w:rsid w:val="00E63750"/>
    <w:rsid w:val="00ED6FD0"/>
    <w:rsid w:val="00EE2796"/>
    <w:rsid w:val="00F57745"/>
    <w:rsid w:val="00F66249"/>
    <w:rsid w:val="00FB7DB9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44E329CEBBC4B449C042DA0B2A51C76">
    <w:name w:val="544E329CEBBC4B449C042DA0B2A51C76"/>
    <w:rsid w:val="007C087C"/>
  </w:style>
  <w:style w:type="paragraph" w:customStyle="1" w:styleId="23C8A76329AE1C4084294E92BD194975">
    <w:name w:val="23C8A76329AE1C4084294E92BD194975"/>
    <w:rsid w:val="007C087C"/>
  </w:style>
  <w:style w:type="paragraph" w:customStyle="1" w:styleId="D09FE81BDB39F648ABFC3F61DC70F10E">
    <w:name w:val="D09FE81BDB39F648ABFC3F61DC70F10E"/>
    <w:rsid w:val="007C0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92B63-6BCB-3441-9AA4-323A4888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Eclisse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Pederiva</dc:creator>
  <cp:keywords/>
  <dc:description/>
  <cp:lastModifiedBy>Elisa Saccon - ECLISSE s.r.l.</cp:lastModifiedBy>
  <cp:revision>43</cp:revision>
  <cp:lastPrinted>2021-04-16T07:38:00Z</cp:lastPrinted>
  <dcterms:created xsi:type="dcterms:W3CDTF">2018-07-20T09:36:00Z</dcterms:created>
  <dcterms:modified xsi:type="dcterms:W3CDTF">2026-05-28T12:26:00Z</dcterms:modified>
</cp:coreProperties>
</file>