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B49E" w14:textId="77777777" w:rsidR="001C3929" w:rsidRDefault="00F9513A" w:rsidP="00F9513A">
      <w:pPr>
        <w:spacing w:after="240" w:line="276" w:lineRule="auto"/>
        <w:rPr>
          <w:rFonts w:ascii="Arial" w:hAnsi="Arial" w:cs="Arial"/>
        </w:rPr>
      </w:pPr>
      <w:r w:rsidRPr="00C22834">
        <w:rPr>
          <w:rFonts w:ascii="Arial" w:hAnsi="Arial" w:cs="Arial"/>
          <w:b/>
          <w:sz w:val="32"/>
        </w:rPr>
        <w:t xml:space="preserve">ECLISSE </w:t>
      </w:r>
      <w:proofErr w:type="spellStart"/>
      <w:r w:rsidR="00C20895">
        <w:rPr>
          <w:rFonts w:ascii="Arial" w:hAnsi="Arial" w:cs="Arial"/>
          <w:b/>
          <w:sz w:val="32"/>
        </w:rPr>
        <w:t>Acoustic</w:t>
      </w:r>
      <w:proofErr w:type="spellEnd"/>
      <w:r w:rsidRPr="00C22834">
        <w:rPr>
          <w:rFonts w:ascii="Arial" w:hAnsi="Arial" w:cs="Arial"/>
          <w:sz w:val="22"/>
        </w:rPr>
        <w:br/>
      </w:r>
      <w:r w:rsidR="00C20895" w:rsidRPr="00C20895">
        <w:rPr>
          <w:rFonts w:ascii="Arial" w:hAnsi="Arial" w:cs="Arial"/>
        </w:rPr>
        <w:t>Sistema per porta scorrevole a scomparsa con stipiti ad anta singola che permette di isolare acusticamente gli ambient</w:t>
      </w:r>
      <w:r w:rsidR="001C3929">
        <w:rPr>
          <w:rFonts w:ascii="Arial" w:hAnsi="Arial" w:cs="Arial"/>
        </w:rPr>
        <w:t>i</w:t>
      </w:r>
    </w:p>
    <w:p w14:paraId="621AC5F9" w14:textId="77777777" w:rsidR="009071D1" w:rsidRPr="00C22834" w:rsidRDefault="009071D1" w:rsidP="00646B26">
      <w:pPr>
        <w:spacing w:after="240" w:line="276" w:lineRule="auto"/>
        <w:rPr>
          <w:rFonts w:ascii="Arial" w:hAnsi="Arial" w:cs="Arial"/>
          <w:sz w:val="22"/>
        </w:rPr>
      </w:pPr>
    </w:p>
    <w:p w14:paraId="584B24E3" w14:textId="121F794C" w:rsidR="00C22834" w:rsidRPr="00C22834" w:rsidRDefault="009071D1" w:rsidP="00C22834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="00C20895" w:rsidRPr="00C20895">
        <w:rPr>
          <w:rFonts w:ascii="Arial" w:hAnsi="Arial" w:cs="Arial"/>
          <w:b/>
          <w:color w:val="004F9E"/>
          <w:sz w:val="22"/>
        </w:rPr>
        <w:t>ACOUSTIC</w:t>
      </w:r>
    </w:p>
    <w:p w14:paraId="503A6EAA" w14:textId="1FE35A0C" w:rsidR="00C20895" w:rsidRPr="007B5E4B" w:rsidRDefault="00C20895" w:rsidP="00C22834">
      <w:pPr>
        <w:spacing w:after="120" w:line="276" w:lineRule="auto"/>
        <w:rPr>
          <w:rFonts w:ascii="Arial" w:hAnsi="Arial" w:cs="Arial"/>
          <w:sz w:val="21"/>
        </w:rPr>
      </w:pPr>
      <w:r w:rsidRPr="007B5E4B">
        <w:rPr>
          <w:rFonts w:ascii="Arial" w:hAnsi="Arial" w:cs="Arial"/>
          <w:sz w:val="21"/>
        </w:rPr>
        <w:t xml:space="preserve">Kit modello ECLISSE ACOUSTIC per l’isolamento acustico di una porta scorrevole a scomparsa con stipiti composto da pannello porta fonoisolante con spessore 40 mm in noce Tanganika grezzo oppure laccato opaco colori RAL, stipiti e coprifili già fresati per l’applicazione delle guarnizioni acustiche, guarnizioni acustiche, </w:t>
      </w:r>
      <w:proofErr w:type="spellStart"/>
      <w:r w:rsidRPr="007B5E4B">
        <w:rPr>
          <w:rFonts w:ascii="Arial" w:hAnsi="Arial" w:cs="Arial"/>
          <w:sz w:val="21"/>
        </w:rPr>
        <w:t>paraspifferi</w:t>
      </w:r>
      <w:proofErr w:type="spellEnd"/>
      <w:r w:rsidRPr="007B5E4B">
        <w:rPr>
          <w:rFonts w:ascii="Arial" w:hAnsi="Arial" w:cs="Arial"/>
          <w:sz w:val="21"/>
        </w:rPr>
        <w:t xml:space="preserve"> superiore e inferiore e magneti. L’abbattimento acustico di 38 dB (-1; -3) è certificato secondo la normativa di prova UNI EN ISO 10140-2</w:t>
      </w:r>
      <w:r w:rsidRPr="007B5E4B">
        <w:rPr>
          <w:rStyle w:val="Rimandonotaapidipagina"/>
          <w:rFonts w:ascii="Arial" w:hAnsi="Arial" w:cs="Arial"/>
          <w:sz w:val="21"/>
        </w:rPr>
        <w:footnoteReference w:id="1"/>
      </w:r>
      <w:r w:rsidRPr="007B5E4B">
        <w:rPr>
          <w:rFonts w:ascii="Arial" w:hAnsi="Arial" w:cs="Arial"/>
          <w:sz w:val="21"/>
        </w:rPr>
        <w:t xml:space="preserve"> e la normativa di classificazione UNI EN ISO 717-1</w:t>
      </w:r>
      <w:r w:rsidRPr="007B5E4B">
        <w:rPr>
          <w:rStyle w:val="Rimandonotaapidipagina"/>
          <w:rFonts w:ascii="Arial" w:hAnsi="Arial" w:cs="Arial"/>
          <w:sz w:val="21"/>
        </w:rPr>
        <w:footnoteReference w:id="2"/>
      </w:r>
      <w:r w:rsidRPr="007B5E4B">
        <w:rPr>
          <w:rFonts w:ascii="Arial" w:hAnsi="Arial" w:cs="Arial"/>
          <w:sz w:val="21"/>
        </w:rPr>
        <w:t>.</w:t>
      </w:r>
      <w:r w:rsidRPr="007B5E4B">
        <w:rPr>
          <w:rFonts w:ascii="Arial" w:hAnsi="Arial" w:cs="Arial"/>
          <w:sz w:val="21"/>
        </w:rPr>
        <w:br/>
        <w:t>Il kit è applicabile ai modelli ECLISSE UNICO (escluso spessore 90 mm), ECLISSE LUCE UNICO e ECLISSE EWOLUTO</w:t>
      </w:r>
      <w:bookmarkStart w:id="0" w:name="_GoBack"/>
      <w:bookmarkEnd w:id="0"/>
      <w:r w:rsidRPr="007B5E4B">
        <w:rPr>
          <w:rFonts w:ascii="Arial" w:hAnsi="Arial" w:cs="Arial"/>
          <w:sz w:val="21"/>
        </w:rPr>
        <w:t xml:space="preserve"> SCORREVOLE UNICO, con larghezze da 600 a 1000 mm e altezze da 2000 a 2400 mm.</w:t>
      </w:r>
    </w:p>
    <w:p w14:paraId="2113DF35" w14:textId="77777777" w:rsidR="00C22834" w:rsidRPr="007B5E4B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7B5E4B">
        <w:rPr>
          <w:rFonts w:ascii="Arial" w:hAnsi="Arial" w:cs="Arial"/>
          <w:sz w:val="21"/>
        </w:rPr>
        <w:t xml:space="preserve">Dimensioni luci di passaggio: </w:t>
      </w:r>
      <w:r w:rsidRPr="007B5E4B">
        <w:rPr>
          <w:rFonts w:ascii="Arial" w:hAnsi="Arial" w:cs="Arial"/>
          <w:b/>
          <w:sz w:val="21"/>
        </w:rPr>
        <w:t>L</w:t>
      </w:r>
      <w:r w:rsidRPr="007B5E4B">
        <w:rPr>
          <w:rFonts w:ascii="Arial" w:hAnsi="Arial" w:cs="Arial"/>
          <w:sz w:val="21"/>
        </w:rPr>
        <w:t xml:space="preserve"> _________ mm x </w:t>
      </w:r>
      <w:r w:rsidRPr="007B5E4B">
        <w:rPr>
          <w:rFonts w:ascii="Arial" w:hAnsi="Arial" w:cs="Arial"/>
          <w:b/>
          <w:sz w:val="21"/>
        </w:rPr>
        <w:t>H</w:t>
      </w:r>
      <w:r w:rsidRPr="007B5E4B">
        <w:rPr>
          <w:rFonts w:ascii="Arial" w:hAnsi="Arial" w:cs="Arial"/>
          <w:sz w:val="21"/>
        </w:rPr>
        <w:t xml:space="preserve"> _________ mm</w:t>
      </w:r>
    </w:p>
    <w:p w14:paraId="62ABEC5D" w14:textId="77777777" w:rsidR="00F23613" w:rsidRPr="007B5E4B" w:rsidRDefault="00F23613" w:rsidP="00F23613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78979F8C" w14:textId="77777777" w:rsidR="00F23613" w:rsidRPr="007B5E4B" w:rsidRDefault="00F23613" w:rsidP="00F23613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7B5E4B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7B5E4B">
        <w:rPr>
          <w:rFonts w:ascii="Arial" w:hAnsi="Arial" w:cs="Arial"/>
          <w:sz w:val="21"/>
          <w:szCs w:val="21"/>
        </w:rPr>
        <w:br/>
      </w:r>
    </w:p>
    <w:p w14:paraId="268715A6" w14:textId="77777777" w:rsidR="00DB3292" w:rsidRPr="00101A5A" w:rsidRDefault="00DB3292" w:rsidP="00DB3292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E7FCAAE" w14:textId="27565334" w:rsidR="00EA4321" w:rsidRPr="00A970FE" w:rsidRDefault="00EA4321" w:rsidP="00EA4321">
      <w:pPr>
        <w:spacing w:after="120" w:line="276" w:lineRule="auto"/>
        <w:rPr>
          <w:rFonts w:ascii="Arial" w:hAnsi="Arial" w:cs="Arial"/>
          <w:sz w:val="20"/>
        </w:rPr>
      </w:pPr>
      <w:r w:rsidRPr="00A970FE">
        <w:rPr>
          <w:rFonts w:ascii="Arial" w:hAnsi="Arial" w:cs="Arial"/>
          <w:sz w:val="20"/>
        </w:rPr>
        <w:t xml:space="preserve">Il </w:t>
      </w:r>
      <w:r w:rsidRPr="00A970FE">
        <w:rPr>
          <w:rFonts w:ascii="Arial" w:hAnsi="Arial" w:cs="Arial"/>
          <w:b/>
          <w:sz w:val="20"/>
        </w:rPr>
        <w:t>binario estraibile brevettato</w:t>
      </w:r>
      <w:r w:rsidRPr="00A970FE">
        <w:rPr>
          <w:rFonts w:ascii="Arial" w:hAnsi="Arial" w:cs="Arial"/>
          <w:sz w:val="20"/>
        </w:rPr>
        <w:t xml:space="preserve"> con aggancio a baionetta è </w:t>
      </w:r>
      <w:r w:rsidRPr="00A970FE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A970FE">
        <w:rPr>
          <w:rFonts w:ascii="Arial" w:hAnsi="Arial" w:cs="Arial"/>
          <w:sz w:val="20"/>
        </w:rPr>
        <w:t>μ</w:t>
      </w:r>
      <w:r w:rsidRPr="00A970FE">
        <w:rPr>
          <w:rFonts w:ascii="Arial" w:hAnsi="Arial" w:cs="Arial" w:hint="eastAsia"/>
          <w:sz w:val="20"/>
        </w:rPr>
        <w:t>m</w:t>
      </w:r>
      <w:proofErr w:type="spellEnd"/>
      <w:r w:rsidRPr="00A970FE">
        <w:rPr>
          <w:rFonts w:ascii="Arial" w:hAnsi="Arial" w:cs="Arial" w:hint="eastAsia"/>
          <w:sz w:val="20"/>
        </w:rPr>
        <w:t xml:space="preserve"> con trattamento termico T5</w:t>
      </w:r>
      <w:r w:rsidRPr="00A970FE">
        <w:rPr>
          <w:rFonts w:ascii="Arial" w:hAnsi="Arial" w:cs="Arial"/>
          <w:sz w:val="20"/>
        </w:rPr>
        <w:t>,</w:t>
      </w:r>
      <w:r w:rsidRPr="00A970FE">
        <w:rPr>
          <w:rFonts w:ascii="Arial" w:hAnsi="Arial" w:cs="Arial" w:hint="eastAsia"/>
          <w:sz w:val="20"/>
        </w:rPr>
        <w:t xml:space="preserve"> </w:t>
      </w:r>
      <w:r w:rsidRPr="00A970FE">
        <w:rPr>
          <w:rFonts w:ascii="Arial" w:hAnsi="Arial" w:cs="Arial"/>
          <w:sz w:val="20"/>
        </w:rPr>
        <w:t>per</w:t>
      </w:r>
      <w:r w:rsidRPr="00A970FE">
        <w:rPr>
          <w:rFonts w:ascii="Arial" w:hAnsi="Arial" w:cs="Arial" w:hint="eastAsia"/>
          <w:sz w:val="20"/>
        </w:rPr>
        <w:t xml:space="preserve"> garanti</w:t>
      </w:r>
      <w:r w:rsidRPr="00A970FE">
        <w:rPr>
          <w:rFonts w:ascii="Arial" w:hAnsi="Arial" w:cs="Arial"/>
          <w:sz w:val="20"/>
        </w:rPr>
        <w:t>r</w:t>
      </w:r>
      <w:r w:rsidRPr="00A970FE">
        <w:rPr>
          <w:rFonts w:ascii="Arial" w:hAnsi="Arial" w:cs="Arial" w:hint="eastAsia"/>
          <w:sz w:val="20"/>
        </w:rPr>
        <w:t>e</w:t>
      </w:r>
      <w:r w:rsidRPr="00A970FE">
        <w:rPr>
          <w:rFonts w:ascii="Arial" w:hAnsi="Arial" w:cs="Arial"/>
          <w:sz w:val="20"/>
        </w:rPr>
        <w:t xml:space="preserve"> nel tempo </w:t>
      </w:r>
      <w:r w:rsidRPr="00A970FE">
        <w:rPr>
          <w:rFonts w:ascii="Arial" w:hAnsi="Arial" w:cs="Arial" w:hint="eastAsia"/>
          <w:sz w:val="20"/>
        </w:rPr>
        <w:t xml:space="preserve">una durezza superficiale </w:t>
      </w:r>
      <w:r w:rsidRPr="00A970FE">
        <w:rPr>
          <w:rFonts w:ascii="Arial" w:hAnsi="Arial" w:cs="Arial"/>
          <w:sz w:val="20"/>
        </w:rPr>
        <w:t>che</w:t>
      </w:r>
      <w:r w:rsidRPr="00A970FE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378F6A1A" w14:textId="77777777" w:rsidR="00EA4321" w:rsidRPr="006368C3" w:rsidRDefault="00EA4321" w:rsidP="00EA4321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60C1ACB0" w14:textId="7461B00E" w:rsidR="009071D1" w:rsidRPr="007B5E4B" w:rsidRDefault="009071D1" w:rsidP="00F23613">
      <w:pPr>
        <w:spacing w:after="120" w:line="276" w:lineRule="auto"/>
        <w:rPr>
          <w:rFonts w:ascii="Arial" w:hAnsi="Arial" w:cs="Arial"/>
          <w:sz w:val="20"/>
        </w:rPr>
      </w:pPr>
    </w:p>
    <w:sectPr w:rsidR="009071D1" w:rsidRPr="007B5E4B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D61065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052E" w14:textId="77777777" w:rsidR="005571E6" w:rsidRDefault="005571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  <w:footnote w:id="1">
    <w:p w14:paraId="58E6E381" w14:textId="54ACC594" w:rsidR="00C20895" w:rsidRPr="00B46906" w:rsidRDefault="00C20895" w:rsidP="00C20895">
      <w:pPr>
        <w:pStyle w:val="Testonotaapidipagina"/>
        <w:spacing w:after="120"/>
        <w:rPr>
          <w:rFonts w:ascii="Arial" w:hAnsi="Arial" w:cs="Arial"/>
          <w:sz w:val="16"/>
        </w:rPr>
      </w:pPr>
      <w:r w:rsidRPr="00B46906">
        <w:rPr>
          <w:rStyle w:val="Rimandonotaapidipagina"/>
          <w:rFonts w:ascii="Arial" w:hAnsi="Arial" w:cs="Arial"/>
          <w:sz w:val="16"/>
        </w:rPr>
        <w:footnoteRef/>
      </w:r>
      <w:r w:rsidRPr="00B46906">
        <w:rPr>
          <w:rFonts w:ascii="Arial" w:hAnsi="Arial" w:cs="Arial"/>
          <w:sz w:val="16"/>
        </w:rPr>
        <w:t xml:space="preserve"> Misurazione in laboratorio dell'isolamento acustico di edifici e di elementi di edificio - Parte 2: Misurazione dell'isolamento acustico per via aerea.</w:t>
      </w:r>
    </w:p>
  </w:footnote>
  <w:footnote w:id="2">
    <w:p w14:paraId="72B7BC04" w14:textId="3B8C3DE0" w:rsidR="00C20895" w:rsidRPr="00B46906" w:rsidRDefault="00C20895" w:rsidP="00C20895">
      <w:pPr>
        <w:pStyle w:val="Testonotaapidipagina"/>
        <w:spacing w:after="120"/>
        <w:rPr>
          <w:rFonts w:ascii="Arial" w:hAnsi="Arial" w:cs="Arial"/>
          <w:sz w:val="16"/>
        </w:rPr>
      </w:pPr>
      <w:r w:rsidRPr="00B46906">
        <w:rPr>
          <w:rStyle w:val="Rimandonotaapidipagina"/>
          <w:rFonts w:ascii="Arial" w:hAnsi="Arial" w:cs="Arial"/>
          <w:sz w:val="16"/>
        </w:rPr>
        <w:footnoteRef/>
      </w:r>
      <w:r w:rsidRPr="00B46906">
        <w:rPr>
          <w:rFonts w:ascii="Arial" w:hAnsi="Arial" w:cs="Arial"/>
          <w:sz w:val="16"/>
        </w:rPr>
        <w:t xml:space="preserve"> Valutazione dell'isolamento acustico in edifici e di elementi di edificio - Parte 1: Isolamento acustico per via aerea.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9CB6" w14:textId="77777777" w:rsidR="005571E6" w:rsidRDefault="005571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0939" w14:textId="77777777" w:rsidR="00617AEE" w:rsidRPr="00B34708" w:rsidRDefault="00617AEE" w:rsidP="00617AEE">
    <w:pPr>
      <w:pStyle w:val="Intestazione"/>
      <w:spacing w:after="120"/>
      <w:jc w:val="right"/>
      <w:rPr>
        <w:rFonts w:ascii="Arial" w:hAnsi="Arial" w:cs="Arial"/>
        <w:sz w:val="21"/>
      </w:rPr>
    </w:pPr>
    <w:r w:rsidRPr="00B34708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1F46027A" wp14:editId="5BD9C6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708">
      <w:rPr>
        <w:rFonts w:ascii="Arial" w:hAnsi="Arial" w:cs="Arial"/>
        <w:sz w:val="21"/>
      </w:rPr>
      <w:t>VOCI DI CAPITOLATO</w:t>
    </w:r>
  </w:p>
  <w:p w14:paraId="7471BEAC" w14:textId="1A6AD424" w:rsidR="00617AEE" w:rsidRPr="00B34708" w:rsidRDefault="00617AEE" w:rsidP="00617AEE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B34708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B34708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B34708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B34708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>
      <w:rPr>
        <w:rFonts w:ascii="Arial" w:hAnsi="Arial" w:cs="Arial"/>
        <w:color w:val="808080" w:themeColor="background1" w:themeShade="80"/>
        <w:sz w:val="13"/>
      </w:rPr>
      <w:t>Acoustic</w:t>
    </w:r>
    <w:proofErr w:type="spellEnd"/>
  </w:p>
  <w:p w14:paraId="4AACCD10" w14:textId="1A6AD424" w:rsidR="00617AEE" w:rsidRPr="00B34708" w:rsidRDefault="00617AEE" w:rsidP="00617AEE">
    <w:pPr>
      <w:pStyle w:val="Intestazione"/>
      <w:rPr>
        <w:rFonts w:ascii="Arial" w:hAnsi="Arial" w:cs="Arial"/>
        <w:sz w:val="22"/>
      </w:rPr>
    </w:pPr>
  </w:p>
  <w:p w14:paraId="6243ACF6" w14:textId="77777777" w:rsidR="00617AEE" w:rsidRPr="00B34708" w:rsidRDefault="00617AEE" w:rsidP="00617AEE">
    <w:pPr>
      <w:pStyle w:val="Intestazione"/>
      <w:rPr>
        <w:rFonts w:ascii="Arial" w:hAnsi="Arial" w:cs="Arial"/>
        <w:sz w:val="22"/>
      </w:rPr>
    </w:pPr>
  </w:p>
  <w:p w14:paraId="594F4483" w14:textId="77777777" w:rsidR="00617AEE" w:rsidRPr="00B34708" w:rsidRDefault="00617AEE" w:rsidP="00617AEE">
    <w:pPr>
      <w:pStyle w:val="Intestazione"/>
      <w:rPr>
        <w:rFonts w:ascii="Arial" w:hAnsi="Arial" w:cs="Arial"/>
        <w:sz w:val="22"/>
      </w:rPr>
    </w:pPr>
  </w:p>
  <w:p w14:paraId="51044C0D" w14:textId="77777777" w:rsidR="00617AEE" w:rsidRPr="00B34708" w:rsidRDefault="00617AEE" w:rsidP="00617AEE">
    <w:pPr>
      <w:pStyle w:val="Intestazione"/>
      <w:rPr>
        <w:rFonts w:ascii="Arial" w:hAnsi="Arial" w:cs="Arial"/>
        <w:sz w:val="22"/>
      </w:rPr>
    </w:pPr>
  </w:p>
  <w:p w14:paraId="1A0FDFBE" w14:textId="18BD1234" w:rsidR="002023F6" w:rsidRPr="00617AEE" w:rsidRDefault="002023F6" w:rsidP="00617A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0302" w14:textId="77777777" w:rsidR="005571E6" w:rsidRDefault="005571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579E3"/>
    <w:multiLevelType w:val="hybridMultilevel"/>
    <w:tmpl w:val="7A94F6A2"/>
    <w:lvl w:ilvl="0" w:tplc="D4C4E4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F55A4"/>
    <w:rsid w:val="00137103"/>
    <w:rsid w:val="00154C0F"/>
    <w:rsid w:val="00164AAA"/>
    <w:rsid w:val="001B166A"/>
    <w:rsid w:val="001B28D8"/>
    <w:rsid w:val="001C3929"/>
    <w:rsid w:val="001D169D"/>
    <w:rsid w:val="002023F6"/>
    <w:rsid w:val="00220D71"/>
    <w:rsid w:val="00231D5F"/>
    <w:rsid w:val="002E7DEB"/>
    <w:rsid w:val="002F4D72"/>
    <w:rsid w:val="00314321"/>
    <w:rsid w:val="00315363"/>
    <w:rsid w:val="003F5EA8"/>
    <w:rsid w:val="0046686C"/>
    <w:rsid w:val="004878B9"/>
    <w:rsid w:val="004A5CED"/>
    <w:rsid w:val="004D4C75"/>
    <w:rsid w:val="005571E6"/>
    <w:rsid w:val="0056520F"/>
    <w:rsid w:val="005E67A4"/>
    <w:rsid w:val="00617AEE"/>
    <w:rsid w:val="00646B26"/>
    <w:rsid w:val="00664E0A"/>
    <w:rsid w:val="0067574A"/>
    <w:rsid w:val="0070146A"/>
    <w:rsid w:val="0070550D"/>
    <w:rsid w:val="00725B0B"/>
    <w:rsid w:val="0075395B"/>
    <w:rsid w:val="00772DF7"/>
    <w:rsid w:val="00783476"/>
    <w:rsid w:val="007B5E4B"/>
    <w:rsid w:val="007C3E92"/>
    <w:rsid w:val="007F408F"/>
    <w:rsid w:val="00810365"/>
    <w:rsid w:val="00905005"/>
    <w:rsid w:val="009071D1"/>
    <w:rsid w:val="0091700F"/>
    <w:rsid w:val="0092720B"/>
    <w:rsid w:val="0096739A"/>
    <w:rsid w:val="00976C7D"/>
    <w:rsid w:val="00980C81"/>
    <w:rsid w:val="0098746E"/>
    <w:rsid w:val="009B33C0"/>
    <w:rsid w:val="009F7947"/>
    <w:rsid w:val="00A126D1"/>
    <w:rsid w:val="00A22FA8"/>
    <w:rsid w:val="00A76309"/>
    <w:rsid w:val="00AC296A"/>
    <w:rsid w:val="00AE5E07"/>
    <w:rsid w:val="00B46906"/>
    <w:rsid w:val="00B95D3F"/>
    <w:rsid w:val="00BB6DCA"/>
    <w:rsid w:val="00C20895"/>
    <w:rsid w:val="00C22834"/>
    <w:rsid w:val="00C3498F"/>
    <w:rsid w:val="00CE4B1C"/>
    <w:rsid w:val="00D00CC4"/>
    <w:rsid w:val="00D05955"/>
    <w:rsid w:val="00D61065"/>
    <w:rsid w:val="00DB3292"/>
    <w:rsid w:val="00DD0951"/>
    <w:rsid w:val="00DD14BF"/>
    <w:rsid w:val="00E21E61"/>
    <w:rsid w:val="00E82796"/>
    <w:rsid w:val="00EA4321"/>
    <w:rsid w:val="00EA4F5B"/>
    <w:rsid w:val="00EC1163"/>
    <w:rsid w:val="00EC1317"/>
    <w:rsid w:val="00ED5B83"/>
    <w:rsid w:val="00F033B5"/>
    <w:rsid w:val="00F23613"/>
    <w:rsid w:val="00F43D0A"/>
    <w:rsid w:val="00F462FE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08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089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0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2B2B1-5A79-3242-B505-A0A497C6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</cp:revision>
  <cp:lastPrinted>2023-04-13T08:23:00Z</cp:lastPrinted>
  <dcterms:created xsi:type="dcterms:W3CDTF">2023-04-13T08:23:00Z</dcterms:created>
  <dcterms:modified xsi:type="dcterms:W3CDTF">2023-11-24T08:33:00Z</dcterms:modified>
</cp:coreProperties>
</file>